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eastAsia="方正小标宋简体"/>
          <w:color w:val="FF0000"/>
          <w:spacing w:val="-11"/>
          <w:sz w:val="52"/>
          <w:szCs w:val="52"/>
          <w:lang w:val="en-US" w:eastAsia="zh-CN"/>
        </w:rPr>
      </w:pPr>
      <w:r>
        <w:rPr>
          <w:rFonts w:hint="eastAsia" w:ascii="方正小标宋简体" w:eastAsia="方正小标宋简体"/>
          <w:color w:val="FF0000"/>
          <w:spacing w:val="-11"/>
          <w:sz w:val="52"/>
          <w:szCs w:val="52"/>
          <w:lang w:val="en-US" w:eastAsia="zh-CN"/>
        </w:rPr>
        <w:t>宁夏葡萄酒与防沙治沙职业技术学院</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rPr>
          <w:rFonts w:hint="eastAsia" w:ascii="方正小标宋简体" w:eastAsia="方正小标宋简体"/>
          <w:color w:val="FF0000"/>
          <w:spacing w:val="0"/>
          <w:sz w:val="52"/>
          <w:szCs w:val="52"/>
          <w:lang w:val="en-US" w:eastAsia="zh-CN"/>
        </w:rPr>
      </w:pPr>
      <w:r>
        <w:rPr>
          <w:rFonts w:hint="eastAsia" w:ascii="方正小标宋简体" w:eastAsia="方正小标宋简体"/>
          <w:color w:val="FF0000"/>
          <w:spacing w:val="0"/>
          <w:sz w:val="52"/>
          <w:szCs w:val="52"/>
          <w:lang w:val="en-US" w:eastAsia="zh-CN"/>
        </w:rPr>
        <w:t>“不忘初心、牢记使命”主题教育</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ascii="方正小标宋简体" w:eastAsia="方正小标宋简体"/>
          <w:color w:val="FF0000"/>
          <w:spacing w:val="20"/>
          <w:sz w:val="52"/>
          <w:szCs w:val="72"/>
        </w:rPr>
      </w:pPr>
      <w:r>
        <w:rPr>
          <w:rFonts w:hint="eastAsia" w:ascii="方正小标宋简体" w:eastAsia="方正小标宋简体"/>
          <w:b/>
          <w:bCs/>
          <w:color w:val="FF0000"/>
          <w:spacing w:val="20"/>
          <w:kern w:val="2"/>
          <w:sz w:val="72"/>
          <w:szCs w:val="72"/>
          <w:lang w:eastAsia="zh-CN"/>
        </w:rPr>
        <w:t>简</w:t>
      </w:r>
      <w:r>
        <w:rPr>
          <w:rFonts w:hint="eastAsia" w:ascii="方正小标宋简体" w:eastAsia="方正小标宋简体"/>
          <w:b/>
          <w:bCs/>
          <w:color w:val="FF0000"/>
          <w:spacing w:val="20"/>
          <w:kern w:val="2"/>
          <w:sz w:val="72"/>
          <w:szCs w:val="72"/>
          <w:lang w:val="en-US" w:eastAsia="zh-CN"/>
        </w:rPr>
        <w:t xml:space="preserve">    </w:t>
      </w:r>
      <w:r>
        <w:rPr>
          <w:rFonts w:hint="eastAsia" w:ascii="方正小标宋简体" w:eastAsia="方正小标宋简体"/>
          <w:b/>
          <w:bCs/>
          <w:color w:val="FF0000"/>
          <w:spacing w:val="20"/>
          <w:kern w:val="2"/>
          <w:sz w:val="72"/>
          <w:szCs w:val="72"/>
          <w:lang w:eastAsia="zh-CN"/>
        </w:rPr>
        <w:t>报</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eastAsia" w:ascii="方正小标宋简体" w:eastAsia="方正小标宋简体"/>
          <w:color w:val="FF0000"/>
          <w:spacing w:val="20"/>
          <w:sz w:val="30"/>
          <w:szCs w:val="30"/>
        </w:rPr>
      </w:pPr>
      <w:r>
        <w:rPr>
          <w:rFonts w:hint="eastAsia" w:ascii="方正小标宋简体" w:eastAsia="方正小标宋简体"/>
          <w:color w:val="FF0000"/>
          <w:spacing w:val="20"/>
          <w:sz w:val="32"/>
          <w:szCs w:val="32"/>
        </w:rPr>
        <w:t>第</w:t>
      </w:r>
      <w:r>
        <w:rPr>
          <w:rFonts w:hint="eastAsia" w:ascii="方正小标宋简体" w:eastAsia="方正小标宋简体"/>
          <w:color w:val="FF0000"/>
          <w:spacing w:val="20"/>
          <w:sz w:val="32"/>
          <w:szCs w:val="32"/>
          <w:lang w:val="en-US" w:eastAsia="zh-CN"/>
        </w:rPr>
        <w:t>15</w:t>
      </w:r>
      <w:r>
        <w:rPr>
          <w:rFonts w:hint="eastAsia" w:ascii="方正小标宋简体" w:eastAsia="方正小标宋简体"/>
          <w:color w:val="FF0000"/>
          <w:spacing w:val="20"/>
          <w:sz w:val="32"/>
          <w:szCs w:val="32"/>
        </w:rPr>
        <w:t>期</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300" w:firstLineChars="100"/>
        <w:jc w:val="left"/>
        <w:textAlignment w:val="auto"/>
        <w:outlineLvl w:val="9"/>
        <w:rPr>
          <w:rFonts w:hint="eastAsia" w:ascii="方正小标宋简体" w:eastAsia="方正小标宋简体"/>
          <w:color w:val="FF0000"/>
          <w:spacing w:val="20"/>
          <w:szCs w:val="64"/>
          <w:lang w:val="en-US" w:eastAsia="zh-CN"/>
        </w:rPr>
      </w:pPr>
      <w:r>
        <w:rPr>
          <w:rFonts w:hint="eastAsia" w:ascii="方正小标宋简体" w:eastAsia="方正小标宋简体"/>
          <w:color w:val="FF0000"/>
          <w:spacing w:val="0"/>
          <w:sz w:val="30"/>
          <w:szCs w:val="30"/>
          <w:lang w:val="en-US" w:eastAsia="zh-CN"/>
        </w:rPr>
        <w:t>学院主题教育领导小组办公室</w:t>
      </w:r>
      <w:r>
        <w:rPr>
          <w:rFonts w:hint="eastAsia" w:ascii="方正小标宋简体" w:eastAsia="方正小标宋简体"/>
          <w:color w:val="FF0000"/>
          <w:spacing w:val="20"/>
          <w:sz w:val="30"/>
          <w:szCs w:val="30"/>
          <w:lang w:val="en-US" w:eastAsia="zh-CN"/>
        </w:rPr>
        <w:t xml:space="preserve">         2019年10月9日                    </w:t>
      </w:r>
    </w:p>
    <w:p>
      <w:pPr>
        <w:spacing w:line="640" w:lineRule="exact"/>
        <w:jc w:val="both"/>
        <w:rPr>
          <w:sz w:val="32"/>
          <w:szCs w:val="32"/>
        </w:rPr>
      </w:pPr>
      <w: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54610</wp:posOffset>
                </wp:positionV>
                <wp:extent cx="5612130" cy="26670"/>
                <wp:effectExtent l="0" t="28575" r="1270" b="336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2130" cy="2667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65pt;margin-top:4.3pt;height:2.1pt;width:441.9pt;z-index:251659264;mso-width-relative:page;mso-height-relative:page;" filled="f" stroked="t" coordsize="21600,21600" o:gfxdata="UEsDBAoAAAAAAIdO4kAAAAAAAAAAAAAAAAAEAAAAZHJzL1BLAwQUAAAACACHTuJAixMjTtMAAAAH&#10;AQAADwAAAGRycy9kb3ducmV2LnhtbE2OwW7CMBBE75X4B2sr9QY2iaBRGocDUs8t0EOPJl6SiHgd&#10;2Q6Bv+/21B5H8zTzqt3dDeKGIfaeNKxXCgRS421PrYav0/uyABGTIWsGT6jhgRF29eKpMqX1Mx3w&#10;dkyt4BGKpdHQpTSWUsamQ2fiyo9I3F18cCZxDK20wcw87gaZKbWVzvTED50Zcd9hcz1OTsP3ayA/&#10;Hz4un/lEj5iN11O2UVq/PK/VG4iE9/QHw68+q0PNTmc/kY1i0LDMcyY1FFsQXBeF2oA4M5cVIOtK&#10;/vevfwBQSwMEFAAAAAgAh07iQJS7UC7ZAQAAcgMAAA4AAABkcnMvZTJvRG9jLnhtbK1TzW4TMRC+&#10;I/EOlu9kd4OaolU2PaQKlwKRGh7Asb1Zq7bHsp3s5iV4ASRucOLInbdpeQzGzg9tuSH2MFrPz+eZ&#10;7xtPrwajyU76oMA2tBqVlEjLQSi7aejH1eLVG0pCZFYwDVY2dC8DvZq9fDHtXS3H0IEW0hMEsaHu&#10;XUO7GF1dFIF30rAwAictBlvwhkU8+k0hPOsR3ehiXJaTogcvnAcuQ0Dv9SFIZxm/bSWPH9o2yEh0&#10;Q7G3mK3Pdp1sMZuyeuOZ6xQ/tsH+oQvDlMVLz1DXLDKy9eovKKO4hwBtHHEwBbSt4jLPgNNU5bNp&#10;bjvmZJ4FyQnuTFP4f7D8/W7piRKoHSWWGZTo4fOP+09ff/38gvbh+zdSJZJ6F2rMndulT2Pywd66&#10;G+B3gViYd8xuZG52tXeIkCuKJyXpEBxete7fgcActo2QGRtabxIkckGGLMz+LIwcIuHovJhU4+o1&#10;6scxNp5MLrNwBatPxc6H+FaCIemnoVrZxBur2e4mRGwfU08pyW1hobTO2mtLerzgsrpI8MYhExF3&#10;4W7VHRUNoJVI6akw+M16rj3ZMdynxaLEL7GD8E/SPGytOPi1xfBp+gOPaxD7pU/h5EdhM8BxCdPm&#10;PD7nrD9PZf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xMjTtMAAAAHAQAADwAAAAAAAAABACAA&#10;AAAiAAAAZHJzL2Rvd25yZXYueG1sUEsBAhQAFAAAAAgAh07iQJS7UC7ZAQAAcgMAAA4AAAAAAAAA&#10;AQAgAAAAIgEAAGRycy9lMm9Eb2MueG1sUEsFBgAAAAAGAAYAWQEAAG0FAAAAAA==&#10;">
                <v:fill on="f" focussize="0,0"/>
                <v:stroke weight="4.5pt" color="#FF0000" linestyle="thickThin" joinstyle="round"/>
                <v:imagedata o:title=""/>
                <o:lock v:ext="edit" aspectratio="f"/>
              </v:line>
            </w:pict>
          </mc:Fallback>
        </mc:AlternateContent>
      </w:r>
    </w:p>
    <w:p>
      <w:pPr>
        <w:keepNext w:val="0"/>
        <w:keepLines w:val="0"/>
        <w:pageBreakBefore w:val="0"/>
        <w:widowControl w:val="0"/>
        <w:tabs>
          <w:tab w:val="left" w:pos="7315"/>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学院召开主题</w:t>
      </w:r>
      <w:r>
        <w:rPr>
          <w:rFonts w:hint="eastAsia" w:ascii="方正小标宋简体" w:hAnsi="方正小标宋简体" w:eastAsia="方正小标宋简体" w:cs="方正小标宋简体"/>
          <w:sz w:val="44"/>
          <w:szCs w:val="44"/>
          <w:lang w:val="en-US" w:eastAsia="zh-CN"/>
        </w:rPr>
        <w:t>教育领导小组工作会议</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10月9日上午，党委书记赵兵同志主持召开学院主题教育领导小组工作会议。主题教育领导小组全体成员参加会议。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赵兵同志传达了中央和自治区关于第二批“不忘初心、牢记使命”主题教育有关会议精神，以及自治区主题教育第七巡回指导组组长拓兆功同志在六所高校主题教育推进会上的讲话精神，总结了学院主题教育开展以来好的做法和存在的不足，按照第七巡回指导组的要求对学院近期扎实开展主题教育工作进行了安排部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兵书记指出，要把举办党支部书记集中轮训班、深入调查研究、开展专题研讨、检视问题整改问题、督导党支部开展好主题教育统筹推进，把主题教育和学院建设发展、加强党的建设、教育教学管理工作有机结合，及时发现工作亮点高调宣传报道，用主题教育成果鼓舞人心、凝聚力量、推进工作。</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tbl>
      <w:tblPr>
        <w:tblStyle w:val="7"/>
        <w:tblpPr w:leftFromText="180" w:rightFromText="180" w:vertAnchor="text" w:horzAnchor="page" w:tblpX="1675" w:tblpY="7079"/>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0" w:type="dxa"/>
            <w:tcBorders>
              <w:left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left="839" w:leftChars="133" w:right="0" w:hanging="560" w:hangingChars="200"/>
              <w:jc w:val="both"/>
              <w:textAlignment w:val="auto"/>
              <w:rPr>
                <w:rFonts w:hint="eastAsia" w:ascii="仿宋_GB2312" w:hAnsi="Times New Roman" w:eastAsia="仿宋_GB2312" w:cs="仿宋_GB2312"/>
                <w:color w:val="auto"/>
                <w:w w:val="98"/>
                <w:kern w:val="2"/>
                <w:sz w:val="28"/>
                <w:szCs w:val="28"/>
                <w:lang w:val="en-US" w:eastAsia="zh-CN" w:bidi="ar"/>
              </w:rPr>
            </w:pPr>
            <w:r>
              <w:rPr>
                <w:rFonts w:hint="eastAsia" w:ascii="黑体" w:hAnsi="黑体" w:eastAsia="黑体" w:cs="黑体"/>
                <w:color w:val="auto"/>
                <w:kern w:val="2"/>
                <w:sz w:val="28"/>
                <w:szCs w:val="28"/>
                <w:lang w:val="en-US" w:eastAsia="zh-CN" w:bidi="ar"/>
              </w:rPr>
              <w:t>报：</w:t>
            </w:r>
            <w:r>
              <w:rPr>
                <w:rFonts w:hint="eastAsia" w:ascii="仿宋_GB2312" w:hAnsi="Times New Roman" w:eastAsia="仿宋_GB2312" w:cs="仿宋_GB2312"/>
                <w:color w:val="auto"/>
                <w:w w:val="98"/>
                <w:kern w:val="2"/>
                <w:sz w:val="28"/>
                <w:szCs w:val="28"/>
                <w:lang w:val="en-US" w:eastAsia="zh-CN" w:bidi="ar"/>
              </w:rPr>
              <w:t>自治区“不忘初心、牢记使命”主题教育领导小组办公室，自治区第二批主题教育第七巡回指导组。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right="0" w:firstLine="274" w:firstLineChars="100"/>
              <w:jc w:val="both"/>
              <w:textAlignment w:val="auto"/>
              <w:rPr>
                <w:rFonts w:hint="eastAsia" w:ascii="仿宋_GB2312" w:hAnsi="Times New Roman" w:eastAsia="仿宋_GB2312" w:cs="仿宋_GB2312"/>
                <w:color w:val="auto"/>
                <w:w w:val="98"/>
                <w:kern w:val="2"/>
                <w:sz w:val="28"/>
                <w:szCs w:val="28"/>
                <w:lang w:val="en-US" w:eastAsia="zh-CN" w:bidi="ar"/>
              </w:rPr>
            </w:pPr>
            <w:r>
              <w:rPr>
                <w:rFonts w:hint="eastAsia" w:ascii="黑体" w:hAnsi="黑体" w:eastAsia="黑体" w:cs="黑体"/>
                <w:color w:val="auto"/>
                <w:w w:val="98"/>
                <w:kern w:val="2"/>
                <w:sz w:val="28"/>
                <w:szCs w:val="28"/>
                <w:lang w:val="en-US" w:eastAsia="zh-CN" w:bidi="ar"/>
              </w:rPr>
              <w:t>送：</w:t>
            </w:r>
            <w:r>
              <w:rPr>
                <w:rFonts w:hint="eastAsia" w:ascii="仿宋_GB2312" w:hAnsi="Times New Roman" w:eastAsia="仿宋_GB2312" w:cs="仿宋_GB2312"/>
                <w:color w:val="auto"/>
                <w:w w:val="98"/>
                <w:kern w:val="2"/>
                <w:sz w:val="28"/>
                <w:szCs w:val="28"/>
                <w:lang w:val="en-US" w:eastAsia="zh-CN" w:bidi="ar"/>
              </w:rPr>
              <w:t>学院“不忘初心、牢记使命”主题教育领导小组成员。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0" w:lineRule="exact"/>
              <w:ind w:right="0" w:firstLine="274" w:firstLineChars="100"/>
              <w:jc w:val="both"/>
              <w:textAlignment w:val="auto"/>
              <w:rPr>
                <w:rFonts w:hint="eastAsia" w:ascii="仿宋_GB2312" w:hAnsi="Times New Roman" w:eastAsia="仿宋_GB2312" w:cs="仿宋_GB2312"/>
                <w:color w:val="auto"/>
                <w:w w:val="98"/>
                <w:kern w:val="2"/>
                <w:sz w:val="28"/>
                <w:szCs w:val="28"/>
                <w:lang w:val="en-US" w:eastAsia="zh-CN" w:bidi="ar"/>
              </w:rPr>
            </w:pPr>
            <w:r>
              <w:rPr>
                <w:rFonts w:hint="eastAsia" w:ascii="黑体" w:hAnsi="黑体" w:eastAsia="黑体" w:cs="黑体"/>
                <w:color w:val="auto"/>
                <w:w w:val="98"/>
                <w:kern w:val="2"/>
                <w:sz w:val="28"/>
                <w:szCs w:val="28"/>
                <w:lang w:val="en-US" w:eastAsia="zh-CN" w:bidi="ar"/>
              </w:rPr>
              <w:t>发：</w:t>
            </w:r>
            <w:r>
              <w:rPr>
                <w:rFonts w:hint="eastAsia" w:ascii="仿宋_GB2312" w:hAnsi="Times New Roman" w:eastAsia="仿宋_GB2312" w:cs="仿宋_GB2312"/>
                <w:color w:val="auto"/>
                <w:w w:val="98"/>
                <w:kern w:val="2"/>
                <w:sz w:val="28"/>
                <w:szCs w:val="28"/>
                <w:lang w:val="en-US" w:eastAsia="zh-CN" w:bidi="ar"/>
              </w:rPr>
              <w:t>各党支部。</w:t>
            </w:r>
          </w:p>
        </w:tc>
      </w:tr>
    </w:tbl>
    <w:p/>
    <w:p>
      <w:pPr>
        <w:pStyle w:val="2"/>
      </w:pPr>
    </w:p>
    <w:p/>
    <w:p>
      <w:pPr>
        <w:pStyle w:val="2"/>
      </w:pPr>
    </w:p>
    <w:p>
      <w:bookmarkStart w:id="0" w:name="_GoBack"/>
      <w:bookmarkEnd w:id="0"/>
    </w:p>
    <w:sectPr>
      <w:footerReference r:id="rId3" w:type="default"/>
      <w:pgSz w:w="11906" w:h="16838"/>
      <w:pgMar w:top="2064"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09B2"/>
    <w:rsid w:val="00A143C9"/>
    <w:rsid w:val="0148345D"/>
    <w:rsid w:val="01B84927"/>
    <w:rsid w:val="02916A9D"/>
    <w:rsid w:val="030065C5"/>
    <w:rsid w:val="03D047E5"/>
    <w:rsid w:val="046C0E51"/>
    <w:rsid w:val="09DC7C0C"/>
    <w:rsid w:val="0A7F2DE4"/>
    <w:rsid w:val="0ADE2BB1"/>
    <w:rsid w:val="0B48452A"/>
    <w:rsid w:val="0EFC19AA"/>
    <w:rsid w:val="0FD95FE5"/>
    <w:rsid w:val="11963535"/>
    <w:rsid w:val="128E5B17"/>
    <w:rsid w:val="12F13313"/>
    <w:rsid w:val="143D1CB9"/>
    <w:rsid w:val="15FD3922"/>
    <w:rsid w:val="18D24DAE"/>
    <w:rsid w:val="19762927"/>
    <w:rsid w:val="1B336E88"/>
    <w:rsid w:val="1B9A648D"/>
    <w:rsid w:val="1C6D7D56"/>
    <w:rsid w:val="1CD66C4E"/>
    <w:rsid w:val="1D4D7F83"/>
    <w:rsid w:val="1E0C4A7C"/>
    <w:rsid w:val="1F5A6CF5"/>
    <w:rsid w:val="23151A88"/>
    <w:rsid w:val="23723E97"/>
    <w:rsid w:val="23B33551"/>
    <w:rsid w:val="243C30F3"/>
    <w:rsid w:val="24734699"/>
    <w:rsid w:val="27276E48"/>
    <w:rsid w:val="27DC7965"/>
    <w:rsid w:val="28E17994"/>
    <w:rsid w:val="28F81739"/>
    <w:rsid w:val="2B3A753B"/>
    <w:rsid w:val="2D206B53"/>
    <w:rsid w:val="2E112C56"/>
    <w:rsid w:val="2E217187"/>
    <w:rsid w:val="2E336966"/>
    <w:rsid w:val="2F4D07E4"/>
    <w:rsid w:val="30672AD2"/>
    <w:rsid w:val="31470B45"/>
    <w:rsid w:val="323E4103"/>
    <w:rsid w:val="33B31C74"/>
    <w:rsid w:val="3479538E"/>
    <w:rsid w:val="349574DE"/>
    <w:rsid w:val="359A7A7B"/>
    <w:rsid w:val="365A0456"/>
    <w:rsid w:val="376A789A"/>
    <w:rsid w:val="38E15D0A"/>
    <w:rsid w:val="39A362AF"/>
    <w:rsid w:val="39C66AF9"/>
    <w:rsid w:val="3DC62559"/>
    <w:rsid w:val="40DF050F"/>
    <w:rsid w:val="417412E2"/>
    <w:rsid w:val="41BF0E87"/>
    <w:rsid w:val="41EF1FA4"/>
    <w:rsid w:val="421B26DF"/>
    <w:rsid w:val="45070197"/>
    <w:rsid w:val="463B136B"/>
    <w:rsid w:val="467F1CBB"/>
    <w:rsid w:val="46A52C34"/>
    <w:rsid w:val="46F751AE"/>
    <w:rsid w:val="47E11625"/>
    <w:rsid w:val="488117B3"/>
    <w:rsid w:val="48BA6BA8"/>
    <w:rsid w:val="4C9A62C2"/>
    <w:rsid w:val="4D6134AA"/>
    <w:rsid w:val="4F007233"/>
    <w:rsid w:val="4FC32D22"/>
    <w:rsid w:val="504848C8"/>
    <w:rsid w:val="524F276C"/>
    <w:rsid w:val="57DF37FB"/>
    <w:rsid w:val="581412FA"/>
    <w:rsid w:val="5ABB1B37"/>
    <w:rsid w:val="5BDF55C4"/>
    <w:rsid w:val="5C106B06"/>
    <w:rsid w:val="5CB0709C"/>
    <w:rsid w:val="5D560737"/>
    <w:rsid w:val="5DBE03F7"/>
    <w:rsid w:val="5DC61BF9"/>
    <w:rsid w:val="5F623DB3"/>
    <w:rsid w:val="60FB76CA"/>
    <w:rsid w:val="61AC01B0"/>
    <w:rsid w:val="64965DF5"/>
    <w:rsid w:val="64997DE9"/>
    <w:rsid w:val="64C04AE7"/>
    <w:rsid w:val="64FA79CD"/>
    <w:rsid w:val="651740C8"/>
    <w:rsid w:val="66DF7E5C"/>
    <w:rsid w:val="6992658F"/>
    <w:rsid w:val="6A814EB1"/>
    <w:rsid w:val="6C085A0B"/>
    <w:rsid w:val="7003576E"/>
    <w:rsid w:val="70E06259"/>
    <w:rsid w:val="71462D8D"/>
    <w:rsid w:val="7176503D"/>
    <w:rsid w:val="72771A64"/>
    <w:rsid w:val="73E35EF0"/>
    <w:rsid w:val="7576554D"/>
    <w:rsid w:val="764E306F"/>
    <w:rsid w:val="767146CC"/>
    <w:rsid w:val="7A1247C3"/>
    <w:rsid w:val="7B4D2B5E"/>
    <w:rsid w:val="7BF86493"/>
    <w:rsid w:val="7DFF4BCC"/>
    <w:rsid w:val="7F441FC9"/>
    <w:rsid w:val="7F4B6C79"/>
    <w:rsid w:val="7FBA5843"/>
    <w:rsid w:val="7FD777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vsbcontent_start"/>
    <w:basedOn w:val="1"/>
    <w:qFormat/>
    <w:uiPriority w:val="0"/>
    <w:rPr>
      <w:rFonts w:ascii="宋体" w:hAnsi="宋体" w:eastAsia="宋体"/>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赵庆玲</cp:lastModifiedBy>
  <cp:lastPrinted>2019-09-27T07:08:00Z</cp:lastPrinted>
  <dcterms:modified xsi:type="dcterms:W3CDTF">2019-10-09T08:31:15Z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