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  <w:t>葡萄酒与防沙治沙职业技术学院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  <w:t>报名资格审查表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1746"/>
        <w:gridCol w:w="847"/>
        <w:gridCol w:w="544"/>
        <w:gridCol w:w="313"/>
        <w:gridCol w:w="464"/>
        <w:gridCol w:w="927"/>
        <w:gridCol w:w="259"/>
        <w:gridCol w:w="110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职业技能资格证种类及等级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一次性学历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毕业院校、专业、毕业时间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是否持有普通话证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个人简历（从高中开始填写）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1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以上所填内容均真实、准确无误，否则后果自负。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 xml:space="preserve">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37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40" w:hangingChars="10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  月    日</w:t>
            </w:r>
          </w:p>
        </w:tc>
        <w:tc>
          <w:tcPr>
            <w:tcW w:w="44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997" w:right="1474" w:bottom="92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GEwZjE0NzYwYzA4MjI4YzUyY2QzMzZmNzBiYWYifQ=="/>
  </w:docVars>
  <w:rsids>
    <w:rsidRoot w:val="52D44249"/>
    <w:rsid w:val="0B967605"/>
    <w:rsid w:val="18CC5131"/>
    <w:rsid w:val="3B423DE8"/>
    <w:rsid w:val="471C2F3F"/>
    <w:rsid w:val="49766C74"/>
    <w:rsid w:val="52D44249"/>
    <w:rsid w:val="63EF723E"/>
    <w:rsid w:val="67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6</TotalTime>
  <ScaleCrop>false</ScaleCrop>
  <LinksUpToDate>false</LinksUpToDate>
  <CharactersWithSpaces>243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2022-07-18T10:59:00Z</dcterms:created>
  <dc:creator>敏敏</dc:creator>
  <cp:lastModifiedBy>大眼睛双眼皮</cp:lastModifiedBy>
  <dcterms:modified xsi:type="dcterms:W3CDTF">2022-08-02T04:22:01Z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BE59AC0A29C34AE5B385E11E201E9079</vt:lpwstr>
  </property>
</Properties>
</file>